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BD73" w14:textId="53680427" w:rsidR="008F1620" w:rsidRPr="008F1620" w:rsidRDefault="00ED0750" w:rsidP="008F162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ED0750">
        <w:rPr>
          <w:rFonts w:ascii="Times New Roman" w:eastAsia="Calibri" w:hAnsi="Times New Roman" w:cs="Times New Roman"/>
          <w:sz w:val="24"/>
        </w:rPr>
        <w:t>Title: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8F1620" w:rsidRPr="008F1620">
        <w:rPr>
          <w:rFonts w:ascii="Times New Roman" w:eastAsia="Calibri" w:hAnsi="Times New Roman" w:cs="Times New Roman"/>
          <w:b/>
          <w:bCs/>
          <w:sz w:val="24"/>
        </w:rPr>
        <w:t>Delivering Targeted Service Quality to Light-rail Transport Passengers</w:t>
      </w:r>
    </w:p>
    <w:p w14:paraId="0F7E2303" w14:textId="5E1478CE" w:rsidR="008F1620" w:rsidRPr="008F1620" w:rsidRDefault="00ED0750" w:rsidP="008F1620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</w:rPr>
      </w:pPr>
      <w:r w:rsidRPr="00ED0750">
        <w:rPr>
          <w:rFonts w:ascii="Times New Roman" w:eastAsia="Calibri" w:hAnsi="Times New Roman" w:cs="Times New Roman"/>
          <w:b/>
          <w:i/>
          <w:iCs/>
          <w:sz w:val="24"/>
        </w:rPr>
        <w:t>Subtitle</w:t>
      </w:r>
      <w:r w:rsidRPr="00ED0750">
        <w:rPr>
          <w:rFonts w:ascii="Times New Roman" w:eastAsia="Calibri" w:hAnsi="Times New Roman" w:cs="Times New Roman"/>
          <w:bCs/>
          <w:i/>
          <w:iCs/>
          <w:sz w:val="24"/>
        </w:rPr>
        <w:t>:</w:t>
      </w:r>
      <w:r>
        <w:rPr>
          <w:rFonts w:ascii="Times New Roman" w:eastAsia="Calibri" w:hAnsi="Times New Roman" w:cs="Times New Roman"/>
          <w:bCs/>
          <w:i/>
          <w:iCs/>
          <w:sz w:val="24"/>
        </w:rPr>
        <w:t xml:space="preserve"> </w:t>
      </w:r>
      <w:r w:rsidR="008F1620" w:rsidRPr="008F1620">
        <w:rPr>
          <w:rFonts w:ascii="Times New Roman" w:eastAsia="Calibri" w:hAnsi="Times New Roman" w:cs="Times New Roman"/>
          <w:bCs/>
          <w:i/>
          <w:iCs/>
          <w:sz w:val="24"/>
        </w:rPr>
        <w:t>Balancing Multi-actors Targeted and Delivered Service Quality with Passengers Perceived Service Quality in Addis-Ababa Light-Rail Transport</w:t>
      </w:r>
    </w:p>
    <w:p w14:paraId="5C8D969D" w14:textId="7541A6DA" w:rsidR="008F1620" w:rsidRPr="008F1620" w:rsidRDefault="008F1620" w:rsidP="008F162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F1620">
        <w:rPr>
          <w:rFonts w:ascii="Times New Roman" w:eastAsia="Calibri" w:hAnsi="Times New Roman" w:cs="Times New Roman"/>
          <w:sz w:val="24"/>
        </w:rPr>
        <w:t>Limited resources require a frugal approach to enable the amount spent on light-rail infrastructure to be optimally productive. However, while using a frugal approach, service quality should not be compromised. This article focuses on two gap dimensions of the service quality loop for light-rail transport, with specific emphasis on pricing and infrastructural innovations, using a frugal approach, in the Addis-Ababa Light-Rail Transport (LRT). These are targeted and delivered service quality from multi-actors, and perceived service quality from passengers, which provides a societal relevance for policy makers and stakeholders to tailor their policies towards bridging or avoiding these service quality gaps between both parties. It is possible for the multi-actors to measure and deliver adequate service quality for the high numbers of passengers, especially to the low-medium income earners in the society, so that they can make use of cheap and comfortable LRT. To a high-level, an extent of above 70%, the quality of 12 out of 15 light-rail services that were delivered by the multi-actors were perceived as satisfactory or comfortable, despite some of the perceived problems, such as the inability to use automated tickets, overcrowding during peak hours and fare evasion.</w:t>
      </w:r>
      <w:r w:rsidRPr="008F1620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8F1620">
        <w:rPr>
          <w:rFonts w:ascii="Times New Roman" w:eastAsia="Calibri" w:hAnsi="Times New Roman" w:cs="Times New Roman"/>
          <w:sz w:val="24"/>
        </w:rPr>
        <w:t xml:space="preserve"> Except for comfortability during peak hours, air-conditioning inside LRT and the time it takes to reach the platforms, which were perceived as unsatisfactory. Applying a balance between delivered service quality and being able to have satisfied passengers is a benefit to the existing literature and has a scientific significance to foster sustainable public transport. </w:t>
      </w:r>
    </w:p>
    <w:p w14:paraId="0C9BCD52" w14:textId="77777777" w:rsidR="003A00AE" w:rsidRDefault="003A00AE"/>
    <w:sectPr w:rsidR="003A0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20"/>
    <w:rsid w:val="00000AFF"/>
    <w:rsid w:val="00021613"/>
    <w:rsid w:val="00031768"/>
    <w:rsid w:val="00041ADE"/>
    <w:rsid w:val="00044383"/>
    <w:rsid w:val="00063F22"/>
    <w:rsid w:val="00072FED"/>
    <w:rsid w:val="00081604"/>
    <w:rsid w:val="00082A20"/>
    <w:rsid w:val="00084AEE"/>
    <w:rsid w:val="00087B0F"/>
    <w:rsid w:val="00092511"/>
    <w:rsid w:val="000A259C"/>
    <w:rsid w:val="000B2412"/>
    <w:rsid w:val="000B2547"/>
    <w:rsid w:val="000C1809"/>
    <w:rsid w:val="000C483E"/>
    <w:rsid w:val="000D33E0"/>
    <w:rsid w:val="000D33E4"/>
    <w:rsid w:val="000D5354"/>
    <w:rsid w:val="000E0862"/>
    <w:rsid w:val="000E3474"/>
    <w:rsid w:val="000E67B0"/>
    <w:rsid w:val="000E7272"/>
    <w:rsid w:val="000F6018"/>
    <w:rsid w:val="00106463"/>
    <w:rsid w:val="0011119E"/>
    <w:rsid w:val="00120FDB"/>
    <w:rsid w:val="0013226C"/>
    <w:rsid w:val="00132895"/>
    <w:rsid w:val="00134A45"/>
    <w:rsid w:val="00146A31"/>
    <w:rsid w:val="00155967"/>
    <w:rsid w:val="00160C68"/>
    <w:rsid w:val="001764B2"/>
    <w:rsid w:val="00180FBB"/>
    <w:rsid w:val="001825B2"/>
    <w:rsid w:val="00190665"/>
    <w:rsid w:val="001A53C1"/>
    <w:rsid w:val="001B3F78"/>
    <w:rsid w:val="001B499C"/>
    <w:rsid w:val="001B615F"/>
    <w:rsid w:val="001B7D5D"/>
    <w:rsid w:val="001C26FD"/>
    <w:rsid w:val="001C5267"/>
    <w:rsid w:val="001C5303"/>
    <w:rsid w:val="001C74A1"/>
    <w:rsid w:val="001E00C2"/>
    <w:rsid w:val="00234951"/>
    <w:rsid w:val="00241F47"/>
    <w:rsid w:val="00252730"/>
    <w:rsid w:val="00267D3B"/>
    <w:rsid w:val="0027091F"/>
    <w:rsid w:val="0027363F"/>
    <w:rsid w:val="00282A1A"/>
    <w:rsid w:val="00284A1C"/>
    <w:rsid w:val="002C13DA"/>
    <w:rsid w:val="002C32F5"/>
    <w:rsid w:val="002C3F0B"/>
    <w:rsid w:val="002C55ED"/>
    <w:rsid w:val="002C5EDD"/>
    <w:rsid w:val="002D2F8F"/>
    <w:rsid w:val="002E5F74"/>
    <w:rsid w:val="002E68F0"/>
    <w:rsid w:val="002F1287"/>
    <w:rsid w:val="002F6E94"/>
    <w:rsid w:val="00310D8D"/>
    <w:rsid w:val="00311FC0"/>
    <w:rsid w:val="00315BBF"/>
    <w:rsid w:val="00315E65"/>
    <w:rsid w:val="0031765B"/>
    <w:rsid w:val="00324A36"/>
    <w:rsid w:val="00326D41"/>
    <w:rsid w:val="00330C83"/>
    <w:rsid w:val="00341334"/>
    <w:rsid w:val="00344A4E"/>
    <w:rsid w:val="00360463"/>
    <w:rsid w:val="003662E7"/>
    <w:rsid w:val="0036731E"/>
    <w:rsid w:val="00377E97"/>
    <w:rsid w:val="0038748E"/>
    <w:rsid w:val="003A00AE"/>
    <w:rsid w:val="003A5081"/>
    <w:rsid w:val="003F4136"/>
    <w:rsid w:val="00407C6C"/>
    <w:rsid w:val="00411A85"/>
    <w:rsid w:val="0041405E"/>
    <w:rsid w:val="00416A24"/>
    <w:rsid w:val="00421BEE"/>
    <w:rsid w:val="0043147B"/>
    <w:rsid w:val="00444549"/>
    <w:rsid w:val="00451C16"/>
    <w:rsid w:val="00452FA1"/>
    <w:rsid w:val="004547FB"/>
    <w:rsid w:val="004575E2"/>
    <w:rsid w:val="004661E9"/>
    <w:rsid w:val="00485D13"/>
    <w:rsid w:val="00487A5B"/>
    <w:rsid w:val="00496C72"/>
    <w:rsid w:val="004A5BEA"/>
    <w:rsid w:val="004A7C9A"/>
    <w:rsid w:val="004B0D9F"/>
    <w:rsid w:val="004B6E70"/>
    <w:rsid w:val="004C5527"/>
    <w:rsid w:val="004D6AFE"/>
    <w:rsid w:val="004D7109"/>
    <w:rsid w:val="004D7E2C"/>
    <w:rsid w:val="004E7DED"/>
    <w:rsid w:val="004F08E3"/>
    <w:rsid w:val="004F2FC3"/>
    <w:rsid w:val="004F444F"/>
    <w:rsid w:val="004F509D"/>
    <w:rsid w:val="00502BAF"/>
    <w:rsid w:val="00520CE6"/>
    <w:rsid w:val="0053003F"/>
    <w:rsid w:val="0054360D"/>
    <w:rsid w:val="00545945"/>
    <w:rsid w:val="00551FCE"/>
    <w:rsid w:val="00563D06"/>
    <w:rsid w:val="00563ED2"/>
    <w:rsid w:val="00583672"/>
    <w:rsid w:val="0058563D"/>
    <w:rsid w:val="00587482"/>
    <w:rsid w:val="00590688"/>
    <w:rsid w:val="00593519"/>
    <w:rsid w:val="005A05FC"/>
    <w:rsid w:val="005A7E01"/>
    <w:rsid w:val="005B2542"/>
    <w:rsid w:val="005D7CB2"/>
    <w:rsid w:val="005E16DD"/>
    <w:rsid w:val="005E514A"/>
    <w:rsid w:val="005E6CE9"/>
    <w:rsid w:val="005E6FC8"/>
    <w:rsid w:val="005F23CF"/>
    <w:rsid w:val="005F2F41"/>
    <w:rsid w:val="0060151B"/>
    <w:rsid w:val="00601FCE"/>
    <w:rsid w:val="006051E1"/>
    <w:rsid w:val="00605504"/>
    <w:rsid w:val="00613699"/>
    <w:rsid w:val="006170ED"/>
    <w:rsid w:val="00625FC6"/>
    <w:rsid w:val="0063639A"/>
    <w:rsid w:val="00641940"/>
    <w:rsid w:val="00646709"/>
    <w:rsid w:val="0065483A"/>
    <w:rsid w:val="00655B45"/>
    <w:rsid w:val="0066420D"/>
    <w:rsid w:val="00665CB5"/>
    <w:rsid w:val="00670B54"/>
    <w:rsid w:val="0068255D"/>
    <w:rsid w:val="006845EB"/>
    <w:rsid w:val="006901C0"/>
    <w:rsid w:val="006A3DA9"/>
    <w:rsid w:val="006A424B"/>
    <w:rsid w:val="006A5757"/>
    <w:rsid w:val="006A7543"/>
    <w:rsid w:val="006B4C96"/>
    <w:rsid w:val="006C66F9"/>
    <w:rsid w:val="006D0A4E"/>
    <w:rsid w:val="006D73B7"/>
    <w:rsid w:val="006E7752"/>
    <w:rsid w:val="007029DB"/>
    <w:rsid w:val="007032F5"/>
    <w:rsid w:val="00713958"/>
    <w:rsid w:val="00717E45"/>
    <w:rsid w:val="007219B9"/>
    <w:rsid w:val="00722CD5"/>
    <w:rsid w:val="00743434"/>
    <w:rsid w:val="0074649C"/>
    <w:rsid w:val="007554B4"/>
    <w:rsid w:val="007565B8"/>
    <w:rsid w:val="00756EC1"/>
    <w:rsid w:val="0076146A"/>
    <w:rsid w:val="00773364"/>
    <w:rsid w:val="007C2F95"/>
    <w:rsid w:val="007C713C"/>
    <w:rsid w:val="007D2C72"/>
    <w:rsid w:val="007E1E98"/>
    <w:rsid w:val="007E4916"/>
    <w:rsid w:val="00801D19"/>
    <w:rsid w:val="00804A25"/>
    <w:rsid w:val="00804DAA"/>
    <w:rsid w:val="00807137"/>
    <w:rsid w:val="00823A2E"/>
    <w:rsid w:val="00826DAA"/>
    <w:rsid w:val="00831E13"/>
    <w:rsid w:val="008344B1"/>
    <w:rsid w:val="0085024C"/>
    <w:rsid w:val="0085741F"/>
    <w:rsid w:val="0087230F"/>
    <w:rsid w:val="00873F27"/>
    <w:rsid w:val="00880F2B"/>
    <w:rsid w:val="008B2ECD"/>
    <w:rsid w:val="008B58F7"/>
    <w:rsid w:val="008C4CFF"/>
    <w:rsid w:val="008D02E3"/>
    <w:rsid w:val="008D6187"/>
    <w:rsid w:val="008F1620"/>
    <w:rsid w:val="008F671A"/>
    <w:rsid w:val="00910A32"/>
    <w:rsid w:val="00937333"/>
    <w:rsid w:val="0094208E"/>
    <w:rsid w:val="00946D6C"/>
    <w:rsid w:val="00956935"/>
    <w:rsid w:val="00965942"/>
    <w:rsid w:val="00966214"/>
    <w:rsid w:val="009773EC"/>
    <w:rsid w:val="00987A73"/>
    <w:rsid w:val="00990FA2"/>
    <w:rsid w:val="00995162"/>
    <w:rsid w:val="009B08EC"/>
    <w:rsid w:val="009C1696"/>
    <w:rsid w:val="009C5ED1"/>
    <w:rsid w:val="009D091F"/>
    <w:rsid w:val="009D579E"/>
    <w:rsid w:val="009D6CF6"/>
    <w:rsid w:val="009E2476"/>
    <w:rsid w:val="009F4FFD"/>
    <w:rsid w:val="009F6EC7"/>
    <w:rsid w:val="00A10E14"/>
    <w:rsid w:val="00A1315C"/>
    <w:rsid w:val="00A4228A"/>
    <w:rsid w:val="00A57CF1"/>
    <w:rsid w:val="00A873DC"/>
    <w:rsid w:val="00AA46D6"/>
    <w:rsid w:val="00AA5923"/>
    <w:rsid w:val="00AB10DE"/>
    <w:rsid w:val="00AB7D3F"/>
    <w:rsid w:val="00AC2133"/>
    <w:rsid w:val="00AC5261"/>
    <w:rsid w:val="00AC7083"/>
    <w:rsid w:val="00AD2310"/>
    <w:rsid w:val="00AD593F"/>
    <w:rsid w:val="00AE5F06"/>
    <w:rsid w:val="00AE7B54"/>
    <w:rsid w:val="00B01AEB"/>
    <w:rsid w:val="00B04348"/>
    <w:rsid w:val="00B31067"/>
    <w:rsid w:val="00B4121E"/>
    <w:rsid w:val="00B44D09"/>
    <w:rsid w:val="00B60815"/>
    <w:rsid w:val="00B62964"/>
    <w:rsid w:val="00B64EA7"/>
    <w:rsid w:val="00B67475"/>
    <w:rsid w:val="00B81E57"/>
    <w:rsid w:val="00B83F3A"/>
    <w:rsid w:val="00B863E3"/>
    <w:rsid w:val="00B9743C"/>
    <w:rsid w:val="00BA0683"/>
    <w:rsid w:val="00BB02DC"/>
    <w:rsid w:val="00BB77DB"/>
    <w:rsid w:val="00BD7DDE"/>
    <w:rsid w:val="00BE1222"/>
    <w:rsid w:val="00BE329C"/>
    <w:rsid w:val="00BE6425"/>
    <w:rsid w:val="00C02E0F"/>
    <w:rsid w:val="00C05958"/>
    <w:rsid w:val="00C10740"/>
    <w:rsid w:val="00C1150B"/>
    <w:rsid w:val="00C15EE5"/>
    <w:rsid w:val="00C167CE"/>
    <w:rsid w:val="00C2252D"/>
    <w:rsid w:val="00C302F1"/>
    <w:rsid w:val="00C30951"/>
    <w:rsid w:val="00C37987"/>
    <w:rsid w:val="00C41C25"/>
    <w:rsid w:val="00C53B86"/>
    <w:rsid w:val="00C56B85"/>
    <w:rsid w:val="00C56DD5"/>
    <w:rsid w:val="00C64C96"/>
    <w:rsid w:val="00C739AD"/>
    <w:rsid w:val="00C74059"/>
    <w:rsid w:val="00C7663F"/>
    <w:rsid w:val="00C77863"/>
    <w:rsid w:val="00C84527"/>
    <w:rsid w:val="00C93E64"/>
    <w:rsid w:val="00C95E4E"/>
    <w:rsid w:val="00CA1C4F"/>
    <w:rsid w:val="00CB6CDB"/>
    <w:rsid w:val="00CD2843"/>
    <w:rsid w:val="00CD514A"/>
    <w:rsid w:val="00CD7144"/>
    <w:rsid w:val="00CE3354"/>
    <w:rsid w:val="00CE478D"/>
    <w:rsid w:val="00CE7116"/>
    <w:rsid w:val="00CF552F"/>
    <w:rsid w:val="00D0603B"/>
    <w:rsid w:val="00D1135D"/>
    <w:rsid w:val="00D11CD3"/>
    <w:rsid w:val="00D13B4E"/>
    <w:rsid w:val="00D4731C"/>
    <w:rsid w:val="00D5003B"/>
    <w:rsid w:val="00D56E07"/>
    <w:rsid w:val="00D63B04"/>
    <w:rsid w:val="00D70555"/>
    <w:rsid w:val="00D722D6"/>
    <w:rsid w:val="00D756BF"/>
    <w:rsid w:val="00D80917"/>
    <w:rsid w:val="00D80C9A"/>
    <w:rsid w:val="00D96019"/>
    <w:rsid w:val="00D976BE"/>
    <w:rsid w:val="00DA25BA"/>
    <w:rsid w:val="00DA7A10"/>
    <w:rsid w:val="00DB27A4"/>
    <w:rsid w:val="00DB2F65"/>
    <w:rsid w:val="00DB37B6"/>
    <w:rsid w:val="00DB39D1"/>
    <w:rsid w:val="00DB7CE7"/>
    <w:rsid w:val="00DC1487"/>
    <w:rsid w:val="00DC6289"/>
    <w:rsid w:val="00DD65D1"/>
    <w:rsid w:val="00DE4574"/>
    <w:rsid w:val="00DE67F3"/>
    <w:rsid w:val="00DE77F7"/>
    <w:rsid w:val="00DF09B2"/>
    <w:rsid w:val="00DF3041"/>
    <w:rsid w:val="00E0118C"/>
    <w:rsid w:val="00E01929"/>
    <w:rsid w:val="00E03071"/>
    <w:rsid w:val="00E03C50"/>
    <w:rsid w:val="00E14033"/>
    <w:rsid w:val="00E2744F"/>
    <w:rsid w:val="00E34869"/>
    <w:rsid w:val="00E50E4C"/>
    <w:rsid w:val="00E558B5"/>
    <w:rsid w:val="00E77D94"/>
    <w:rsid w:val="00E80811"/>
    <w:rsid w:val="00E86985"/>
    <w:rsid w:val="00E9589E"/>
    <w:rsid w:val="00E9790F"/>
    <w:rsid w:val="00EA4EF1"/>
    <w:rsid w:val="00EB178A"/>
    <w:rsid w:val="00ED011B"/>
    <w:rsid w:val="00ED0750"/>
    <w:rsid w:val="00ED08E9"/>
    <w:rsid w:val="00EE2514"/>
    <w:rsid w:val="00EE77BC"/>
    <w:rsid w:val="00EF6C63"/>
    <w:rsid w:val="00F04111"/>
    <w:rsid w:val="00F04D57"/>
    <w:rsid w:val="00F13640"/>
    <w:rsid w:val="00F211DD"/>
    <w:rsid w:val="00F21DE2"/>
    <w:rsid w:val="00F23860"/>
    <w:rsid w:val="00F30C0C"/>
    <w:rsid w:val="00F30E1C"/>
    <w:rsid w:val="00F310F2"/>
    <w:rsid w:val="00F3199D"/>
    <w:rsid w:val="00F421B9"/>
    <w:rsid w:val="00F44952"/>
    <w:rsid w:val="00F634F4"/>
    <w:rsid w:val="00F65FFF"/>
    <w:rsid w:val="00F84876"/>
    <w:rsid w:val="00F95FF7"/>
    <w:rsid w:val="00FB5D47"/>
    <w:rsid w:val="00FC401D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4F1"/>
  <w15:chartTrackingRefBased/>
  <w15:docId w15:val="{6486B81F-E5D1-463B-893D-49A7ABAE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Taslim</dc:creator>
  <cp:keywords/>
  <dc:description/>
  <cp:lastModifiedBy>Merel Molenaar</cp:lastModifiedBy>
  <cp:revision>2</cp:revision>
  <dcterms:created xsi:type="dcterms:W3CDTF">2021-04-21T14:23:00Z</dcterms:created>
  <dcterms:modified xsi:type="dcterms:W3CDTF">2021-04-21T14:23:00Z</dcterms:modified>
</cp:coreProperties>
</file>